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300" w:before="0" w:after="200"/>
        <w:jc w:val="center"/>
        <w:rPr>
          <w:rFonts w:ascii="Calibri" w:hAnsi="Calibri" w:cs="Calibri" w:asciiTheme="minorHAnsi" w:cstheme="minorHAnsi" w:hAnsiTheme="minorHAnsi"/>
          <w:b/>
          <w:caps/>
          <w:sz w:val="20"/>
          <w:szCs w:val="20"/>
        </w:rPr>
      </w:pPr>
      <w:r>
        <w:rPr>
          <w:rFonts w:cs="Calibri" w:ascii="Calibri" w:hAnsi="Calibri" w:asciiTheme="minorHAnsi" w:cstheme="minorHAnsi" w:hAnsiTheme="minorHAnsi"/>
          <w:b/>
          <w:caps/>
          <w:sz w:val="20"/>
          <w:szCs w:val="20"/>
        </w:rPr>
        <w:t>Formulář pro odstoupení od Smlouvy</w:t>
      </w:r>
    </w:p>
    <w:p>
      <w:pPr>
        <w:pStyle w:val="Normal"/>
        <w:spacing w:lineRule="auto" w:line="300" w:before="0" w:after="200"/>
        <w:jc w:val="both"/>
        <w:rPr>
          <w:rFonts w:ascii="Calibri" w:hAnsi="Calibri" w:cs="Calibri" w:asciiTheme="minorHAnsi" w:cstheme="minorHAnsi" w:hAnsiTheme="minorHAnsi"/>
          <w:sz w:val="20"/>
          <w:szCs w:val="20"/>
          <w:lang w:val="cs-CZ"/>
        </w:rPr>
      </w:pPr>
      <w:r>
        <w:rPr>
          <w:rFonts w:eastAsia="Times New Roman" w:cs="Calibri" w:ascii="Calibri" w:hAnsi="Calibri" w:asciiTheme="minorHAnsi" w:cstheme="minorHAnsi" w:hAnsiTheme="minorHAnsi"/>
          <w:b/>
          <w:spacing w:val="2"/>
          <w:sz w:val="20"/>
          <w:szCs w:val="20"/>
          <w:shd w:fill="auto" w:val="clear"/>
        </w:rPr>
        <w:t xml:space="preserve">Adresát: </w:t>
        <w:tab/>
      </w:r>
      <w:r>
        <w:rPr>
          <w:rFonts w:eastAsia="Times New Roman" w:cs="Calibri" w:ascii="Calibri" w:hAnsi="Calibri" w:asciiTheme="minorHAnsi" w:cstheme="minorHAnsi" w:hAnsiTheme="minorHAnsi"/>
          <w:b/>
          <w:bCs/>
          <w:spacing w:val="2"/>
          <w:sz w:val="20"/>
          <w:szCs w:val="20"/>
          <w:shd w:fill="auto" w:val="clear"/>
        </w:rPr>
        <w:t>U.look</w:t>
      </w:r>
      <w:r>
        <w:rPr>
          <w:rFonts w:cs="Calibri" w:ascii="Calibri" w:hAnsi="Calibri" w:asciiTheme="minorHAnsi" w:cstheme="minorHAnsi" w:hAnsiTheme="minorHAnsi"/>
          <w:sz w:val="20"/>
          <w:szCs w:val="20"/>
          <w:lang w:val="cs-CZ"/>
        </w:rPr>
        <w:t xml:space="preserve"> </w:t>
      </w:r>
    </w:p>
    <w:p>
      <w:pPr>
        <w:pStyle w:val="Normal"/>
        <w:spacing w:lineRule="auto" w:line="300" w:before="0" w:after="200"/>
        <w:jc w:val="both"/>
        <w:rPr>
          <w:rFonts w:ascii="Calibri" w:hAnsi="Calibri" w:eastAsia="Times New Roman" w:cs="Calibri" w:asciiTheme="minorHAnsi" w:cstheme="minorHAnsi" w:hAnsiTheme="minorHAnsi"/>
          <w:b/>
          <w:spacing w:val="2"/>
          <w:sz w:val="20"/>
          <w:szCs w:val="20"/>
        </w:rPr>
      </w:pPr>
      <w:r>
        <w:rPr>
          <w:rFonts w:eastAsia="Times New Roman" w:cs="Calibri" w:ascii="Calibri" w:hAnsi="Calibri" w:asciiTheme="minorHAnsi" w:cstheme="minorHAnsi" w:hAnsiTheme="minorHAnsi"/>
          <w:b/>
          <w:spacing w:val="2"/>
          <w:sz w:val="20"/>
          <w:szCs w:val="20"/>
        </w:rPr>
        <w:t>Tímto prohlašuji, že odstupuji od Smlouvy:</w:t>
      </w:r>
    </w:p>
    <w:tbl>
      <w:tblPr>
        <w:tblStyle w:val="Mkatabulky"/>
        <w:tblpPr w:vertAnchor="text" w:horzAnchor="margin" w:leftFromText="141" w:rightFromText="141" w:tblpX="0" w:tblpY="259"/>
        <w:tblOverlap w:val="never"/>
        <w:tblW w:w="903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3396"/>
        <w:gridCol w:w="5642"/>
      </w:tblGrid>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Datum uzavření Smlouvy:</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Jméno a příjmení:</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Adresa:</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E-mailová adresa:</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596"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Specifikace Zboží, kterého se Smlouva týká:</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r>
        <w:trPr>
          <w:trHeight w:val="795" w:hRule="atLeast"/>
        </w:trPr>
        <w:tc>
          <w:tcPr>
            <w:tcW w:w="3396" w:type="dxa"/>
            <w:tcBorders/>
          </w:tcPr>
          <w:p>
            <w:pPr>
              <w:pStyle w:val="Normal"/>
              <w:widowControl/>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Způsob pro navrácení obdržených finančních prostředků, případně uvedení čísla bankovního účtu:</w:t>
            </w:r>
          </w:p>
        </w:tc>
        <w:tc>
          <w:tcPr>
            <w:tcW w:w="5642" w:type="dxa"/>
            <w:tcBorders/>
          </w:tcPr>
          <w:p>
            <w:pPr>
              <w:pStyle w:val="Normal"/>
              <w:widowControl/>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0"/>
                <w:szCs w:val="20"/>
                <w:lang w:bidi="ar-SA"/>
              </w:rPr>
            </w:r>
          </w:p>
        </w:tc>
      </w:tr>
    </w:tbl>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300" w:before="0" w:after="200"/>
        <w:jc w:val="both"/>
        <w:rPr>
          <w:rFonts w:ascii="Calibri" w:hAnsi="Calibri" w:eastAsia="Calibri" w:cs="Calibri"/>
          <w:sz w:val="20"/>
          <w:szCs w:val="20"/>
        </w:rPr>
      </w:pPr>
      <w:r>
        <w:rPr/>
      </w:r>
    </w:p>
    <w:p>
      <w:pPr>
        <w:pStyle w:val="Normal"/>
        <w:spacing w:lineRule="auto" w:line="300" w:before="0" w:after="200"/>
        <w:jc w:val="both"/>
        <w:rPr>
          <w:rFonts w:ascii="Calibri" w:hAnsi="Calibri" w:eastAsia="Calibri" w:cs="Calibri"/>
          <w:sz w:val="20"/>
          <w:szCs w:val="20"/>
        </w:rPr>
      </w:pPr>
      <w:r>
        <w:rPr>
          <w:rFonts w:eastAsia="Calibri" w:cs="Calibri" w:ascii="Calibri" w:hAnsi="Calibri"/>
          <w:sz w:val="20"/>
          <w:szCs w:val="20"/>
        </w:rPr>
        <w:t xml:space="preserve">Je-li kupující spotřebitelem má právo v případě, že objednal zboží prostřednictvím e-shopu společnosti </w:t>
      </w:r>
      <w:r>
        <w:rPr>
          <w:rFonts w:eastAsia="Calibri" w:cs="Calibri" w:ascii="Calibri" w:hAnsi="Calibri"/>
          <w:b/>
          <w:bCs/>
          <w:sz w:val="20"/>
          <w:szCs w:val="20"/>
        </w:rPr>
        <w:t>U.look</w:t>
      </w:r>
      <w:r>
        <w:rPr>
          <w:rFonts w:eastAsia="Calibri" w:cs="Calibri" w:ascii="Calibri" w:hAnsi="Calibri"/>
          <w:sz w:val="20"/>
          <w:szCs w:val="20"/>
        </w:rPr>
        <w:t xml:space="preserve"> („</w:t>
      </w:r>
      <w:r>
        <w:rPr>
          <w:rFonts w:eastAsia="Calibri" w:cs="Calibri" w:ascii="Calibri" w:hAnsi="Calibri"/>
          <w:b/>
          <w:bCs/>
          <w:sz w:val="20"/>
          <w:szCs w:val="20"/>
        </w:rPr>
        <w:t>Společnost</w:t>
      </w:r>
      <w:r>
        <w:rPr>
          <w:rFonts w:eastAsia="Calibri" w:cs="Calibri" w:ascii="Calibri" w:hAnsi="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cs="" w:ascii="Calibri" w:hAnsi="Calibri" w:asciiTheme="minorHAnsi" w:cstheme="minorBidi" w:hAnsiTheme="minorHAns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pPr>
        <w:pStyle w:val="Normal"/>
        <w:spacing w:lineRule="auto" w:line="300" w:before="0" w:after="200"/>
        <w:jc w:val="both"/>
        <w:rPr>
          <w:sz w:val="20"/>
          <w:szCs w:val="20"/>
        </w:rPr>
      </w:pPr>
      <w:r>
        <w:rPr>
          <w:rFonts w:eastAsia="Calibri" w:cs="Calibri" w:ascii="Calibri" w:hAnsi="Calibri"/>
          <w:sz w:val="20"/>
          <w:szCs w:val="20"/>
        </w:rPr>
        <w:t xml:space="preserve">Toto odstoupení oznámí kupující Společnosti písemně na adresu provozovny Společnosti nebo elektronicky na e-mail uvedený na vzorovém formuláři. </w:t>
      </w:r>
    </w:p>
    <w:p>
      <w:pPr>
        <w:pStyle w:val="Normal"/>
        <w:spacing w:lineRule="auto" w:line="300" w:before="0" w:after="200"/>
        <w:jc w:val="both"/>
        <w:rPr>
          <w:sz w:val="20"/>
          <w:szCs w:val="20"/>
        </w:rPr>
      </w:pPr>
      <w:r>
        <w:rPr>
          <w:rFonts w:eastAsia="Calibri" w:cs="Calibri" w:ascii="Calibri" w:hAnsi="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pPr>
        <w:pStyle w:val="Normal"/>
        <w:spacing w:lineRule="auto" w:line="300" w:before="0" w:after="200"/>
        <w:jc w:val="both"/>
        <w:rPr>
          <w:spacing w:val="2"/>
          <w:sz w:val="20"/>
          <w:szCs w:val="20"/>
        </w:rPr>
      </w:pPr>
      <w:r>
        <w:rPr>
          <w:rFonts w:eastAsia="Calibri" w:cs="Calibri" w:ascii="Calibri" w:hAnsi="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pPr>
        <w:pStyle w:val="Normal"/>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w:t>
      </w:r>
    </w:p>
    <w:p>
      <w:pPr>
        <w:pStyle w:val="Normal"/>
        <w:spacing w:lineRule="auto" w:line="300" w:before="0" w:after="200"/>
        <w:jc w:val="both"/>
        <w:rPr>
          <w:rFonts w:ascii="Calibri" w:hAnsi="Calibri" w:eastAsia="Times New Roman" w:cs="" w:asciiTheme="minorHAnsi" w:cstheme="minorBidi" w:hAnsiTheme="minorHAnsi"/>
          <w:sz w:val="20"/>
          <w:szCs w:val="20"/>
        </w:rPr>
      </w:pPr>
      <w:r>
        <w:rPr>
          <w:rFonts w:eastAsia="Times New Roman" w:cs="" w:ascii="Calibri" w:hAnsi="Calibri" w:asciiTheme="minorHAnsi" w:cstheme="minorBidi" w:hAnsiTheme="minorHAnsi"/>
          <w:spacing w:val="2"/>
          <w:sz w:val="20"/>
          <w:szCs w:val="20"/>
        </w:rPr>
        <w:t>Podpis:</w:t>
      </w:r>
    </w:p>
    <w:sectPr>
      <w:type w:val="nextPage"/>
      <w:pgSz w:w="11906" w:h="16838"/>
      <w:pgMar w:left="1440" w:right="1440" w:gutter="0" w:header="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Arial">
    <w:charset w:val="01"/>
    <w:family w:val="roman"/>
    <w:pitch w:val="default"/>
  </w:font>
  <w:font w:name="Liberation Sans">
    <w:altName w:val="Arial"/>
    <w:charset w:val="ee"/>
    <w:family w:val="swiss"/>
    <w:pitch w:val="variable"/>
  </w:font>
  <w:font w:name="Arial">
    <w:charset w:val="01"/>
    <w:family w:val="swiss"/>
    <w:pitch w:val="default"/>
  </w:font>
  <w:font w:name="Times New Roman">
    <w:charset w:val="01"/>
    <w:family w:val="roman"/>
    <w:pitch w:val="default"/>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34b7"/>
    <w:pPr>
      <w:widowControl/>
      <w:bidi w:val="0"/>
      <w:spacing w:lineRule="auto" w:line="276" w:before="0" w:after="0"/>
      <w:jc w:val="left"/>
    </w:pPr>
    <w:rPr>
      <w:rFonts w:ascii="Arial" w:hAnsi="Arial" w:eastAsia="Arial" w:cs="Arial"/>
      <w:color w:val="auto"/>
      <w:kern w:val="0"/>
      <w:sz w:val="22"/>
      <w:szCs w:val="22"/>
      <w:lang w:val="cs-CZ" w:eastAsia="cs-CZ" w:bidi="ar-SA"/>
    </w:rPr>
  </w:style>
  <w:style w:type="character" w:styleId="DefaultParagraphFont" w:default="1">
    <w:name w:val="Default Paragraph Font"/>
    <w:uiPriority w:val="1"/>
    <w:semiHidden/>
    <w:unhideWhenUsed/>
    <w:qFormat/>
    <w:rPr/>
  </w:style>
  <w:style w:type="paragraph" w:styleId="Nadpis">
    <w:name w:val="Nadpis"/>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ascii="Arial" w:hAnsi="Arial"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Rejstk">
    <w:name w:val="Rejstřík"/>
    <w:basedOn w:val="Normal"/>
    <w:qFormat/>
    <w:pPr>
      <w:suppressLineNumbers/>
    </w:pPr>
    <w:rPr>
      <w:rFonts w:ascii="Times New Roman" w:hAnsi="Times New Roman" w:cs="Lucida Sans"/>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3534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iv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LibreOffice/7.6.2.1$Windows_X86_64 LibreOffice_project/56f7684011345957bbf33a7ee678afaf4d2ba333</Application>
  <AppVersion>15.0000</AppVersion>
  <Pages>1</Pages>
  <Words>290</Words>
  <Characters>1746</Characters>
  <CharactersWithSpaces>2026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2022-11-16T16:06:00Z</dcterms:created>
  <dc:creator>Laura Hospodková</dc:creator>
  <dc:description/>
  <dc:language>cs-CZ</dc:language>
  <cp:lastModifiedBy/>
  <dcterms:modified xsi:type="dcterms:W3CDTF">2023-12-10T19:08:19Z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